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65" w:rsidRDefault="00772166" w:rsidP="00E2495E">
      <w:pPr>
        <w:rPr>
          <w:sz w:val="24"/>
          <w:szCs w:val="24"/>
        </w:rPr>
      </w:pPr>
      <w:r w:rsidRPr="00772166">
        <w:rPr>
          <w:sz w:val="24"/>
          <w:szCs w:val="24"/>
        </w:rPr>
        <w:t>Fredag d. 22.03.19</w:t>
      </w:r>
    </w:p>
    <w:p w:rsidR="00772166" w:rsidRDefault="00772166" w:rsidP="00E2495E">
      <w:pPr>
        <w:rPr>
          <w:sz w:val="24"/>
          <w:szCs w:val="24"/>
        </w:rPr>
      </w:pPr>
    </w:p>
    <w:p w:rsidR="00772166" w:rsidRDefault="00772166" w:rsidP="00E2495E">
      <w:pPr>
        <w:rPr>
          <w:sz w:val="24"/>
          <w:szCs w:val="24"/>
        </w:rPr>
      </w:pPr>
      <w:r>
        <w:rPr>
          <w:sz w:val="24"/>
          <w:szCs w:val="24"/>
        </w:rPr>
        <w:t>På gårsdagens Store Forældremøde, blev forældrene bedt om at tage stilling til flg. forslag fra direktionen.</w:t>
      </w:r>
    </w:p>
    <w:p w:rsidR="00772166" w:rsidRDefault="00772166" w:rsidP="00E2495E">
      <w:pPr>
        <w:rPr>
          <w:sz w:val="24"/>
          <w:szCs w:val="24"/>
        </w:rPr>
      </w:pPr>
    </w:p>
    <w:p w:rsidR="00772166" w:rsidRDefault="00772166" w:rsidP="0077216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indskolingen (1. – 2. årg.) erstattes den klassiske opdeling i klasser af en fleksibel indskoling.</w:t>
      </w:r>
    </w:p>
    <w:p w:rsidR="00772166" w:rsidRDefault="00772166" w:rsidP="0077216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at skaffe plads, foreslår direktionen hhv. kan der arbejdes med flg. muligheder:</w:t>
      </w:r>
    </w:p>
    <w:p w:rsidR="00772166" w:rsidRDefault="00772166" w:rsidP="0077216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6. kl. elever overgår til Gustav indtil en nybygning står færdig</w:t>
      </w:r>
    </w:p>
    <w:p w:rsidR="00772166" w:rsidRDefault="00772166" w:rsidP="0077216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Elever fra 1. kl. overgår til enten Kobbermølle eller Gustav enten ud fra et afstandskriterium eller frivilligt</w:t>
      </w:r>
    </w:p>
    <w:p w:rsidR="00772166" w:rsidRDefault="00772166" w:rsidP="00772166">
      <w:pPr>
        <w:rPr>
          <w:sz w:val="24"/>
          <w:szCs w:val="24"/>
        </w:rPr>
      </w:pPr>
    </w:p>
    <w:p w:rsidR="00772166" w:rsidRDefault="00772166" w:rsidP="00772166">
      <w:pPr>
        <w:rPr>
          <w:sz w:val="24"/>
          <w:szCs w:val="24"/>
        </w:rPr>
      </w:pPr>
      <w:r>
        <w:rPr>
          <w:sz w:val="24"/>
          <w:szCs w:val="24"/>
        </w:rPr>
        <w:t>Efter gruppediskussioner og referater var der afstemning</w:t>
      </w:r>
      <w:r w:rsidR="00821A56">
        <w:rPr>
          <w:sz w:val="24"/>
          <w:szCs w:val="24"/>
        </w:rPr>
        <w:t>. 58 af 58 mulige stemmer voterede for, at ingen af forslagene var acceptable. Forinden havde alle lærere voteret for det samme.</w:t>
      </w:r>
    </w:p>
    <w:p w:rsidR="00821A56" w:rsidRDefault="00821A56" w:rsidP="00772166">
      <w:pPr>
        <w:rPr>
          <w:sz w:val="24"/>
          <w:szCs w:val="24"/>
        </w:rPr>
      </w:pPr>
    </w:p>
    <w:p w:rsidR="00821A56" w:rsidRDefault="00821A56" w:rsidP="00772166">
      <w:pPr>
        <w:rPr>
          <w:sz w:val="24"/>
          <w:szCs w:val="24"/>
        </w:rPr>
      </w:pPr>
      <w:r>
        <w:rPr>
          <w:sz w:val="24"/>
          <w:szCs w:val="24"/>
        </w:rPr>
        <w:t>Man fulgte i stedet undertegnedes linje, som er en:</w:t>
      </w:r>
    </w:p>
    <w:p w:rsidR="00821A56" w:rsidRDefault="00821A56" w:rsidP="00821A56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821A56">
        <w:rPr>
          <w:sz w:val="24"/>
          <w:szCs w:val="24"/>
        </w:rPr>
        <w:t xml:space="preserve"> fastholden i den nuværende struktur med en årgangsopdelt indskolingsfase</w:t>
      </w:r>
    </w:p>
    <w:p w:rsidR="00821A56" w:rsidRDefault="00821A56" w:rsidP="00821A56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der ønskes en fastholden af alle elever ved skolen, da en udstationering indebærer en risiko for, at den bliver permanent</w:t>
      </w:r>
    </w:p>
    <w:p w:rsidR="00821A56" w:rsidRDefault="00821A56" w:rsidP="00821A56">
      <w:pPr>
        <w:rPr>
          <w:sz w:val="24"/>
          <w:szCs w:val="24"/>
        </w:rPr>
      </w:pPr>
    </w:p>
    <w:p w:rsidR="00720D27" w:rsidRDefault="00821A56" w:rsidP="00821A56">
      <w:pPr>
        <w:rPr>
          <w:sz w:val="24"/>
          <w:szCs w:val="24"/>
        </w:rPr>
      </w:pPr>
      <w:r>
        <w:rPr>
          <w:sz w:val="24"/>
          <w:szCs w:val="24"/>
        </w:rPr>
        <w:t>Sidst, men ikke mindst, er man villig til at tage en overbelægning i køb for en periode, dog har man en klar forventning til, at direktionen gør sit yderste for at skabe bedre forhold i form af en nybygning</w:t>
      </w:r>
      <w:r w:rsidR="00720D27">
        <w:rPr>
          <w:sz w:val="24"/>
          <w:szCs w:val="24"/>
        </w:rPr>
        <w:t>.</w:t>
      </w:r>
    </w:p>
    <w:p w:rsidR="00720D27" w:rsidRDefault="00720D27" w:rsidP="00821A56">
      <w:pPr>
        <w:rPr>
          <w:sz w:val="24"/>
          <w:szCs w:val="24"/>
        </w:rPr>
      </w:pPr>
    </w:p>
    <w:p w:rsidR="00821A56" w:rsidRPr="00821A56" w:rsidRDefault="00720D27" w:rsidP="00821A56">
      <w:pPr>
        <w:rPr>
          <w:sz w:val="24"/>
          <w:szCs w:val="24"/>
        </w:rPr>
      </w:pPr>
      <w:r>
        <w:rPr>
          <w:sz w:val="24"/>
          <w:szCs w:val="24"/>
        </w:rPr>
        <w:t>LD</w:t>
      </w:r>
      <w:bookmarkStart w:id="0" w:name="_GoBack"/>
      <w:bookmarkEnd w:id="0"/>
      <w:r w:rsidR="00821A56">
        <w:rPr>
          <w:sz w:val="24"/>
          <w:szCs w:val="24"/>
        </w:rPr>
        <w:t xml:space="preserve">  </w:t>
      </w:r>
    </w:p>
    <w:sectPr w:rsidR="00821A56" w:rsidRPr="00821A56" w:rsidSect="003B0726">
      <w:headerReference w:type="default" r:id="rId7"/>
      <w:pgSz w:w="11906" w:h="16838" w:code="9"/>
      <w:pgMar w:top="1871" w:right="1134" w:bottom="187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CC" w:rsidRDefault="007135CC" w:rsidP="004C2752">
      <w:r>
        <w:separator/>
      </w:r>
    </w:p>
  </w:endnote>
  <w:endnote w:type="continuationSeparator" w:id="0">
    <w:p w:rsidR="007135CC" w:rsidRDefault="007135CC" w:rsidP="004C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CC" w:rsidRDefault="007135CC" w:rsidP="004C2752">
      <w:r>
        <w:separator/>
      </w:r>
    </w:p>
  </w:footnote>
  <w:footnote w:type="continuationSeparator" w:id="0">
    <w:p w:rsidR="007135CC" w:rsidRDefault="007135CC" w:rsidP="004C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91" w:rsidRDefault="00D72891" w:rsidP="006F41F0">
    <w:pPr>
      <w:pStyle w:val="Brdtekst1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EB0CC28" wp14:editId="6F94ECE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90000" cy="0"/>
              <wp:effectExtent l="0" t="0" r="24765" b="19050"/>
              <wp:wrapNone/>
              <wp:docPr id="3" name="Fold mark 14,8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EC0CF9" id="Fold mark 14,85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1.3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5P5QEAACcEAAAOAAAAZHJzL2Uyb0RvYy54bWysU01v1DAQvSPxHyyfYZMUCku02R5aLRcE&#10;q9L+ANceb6z6S7bZZP89Y2c3S1skBCIHJ7bnzZv3ZrK6Go0mewhROdvRZlFTApY7oeyuo/d3m7dL&#10;SmJiVjDtLHT0AJFerV+/Wg2+hQvXOy0gEExiYzv4jvYp+baqIu/BsLhwHixeShcMS7gNu0oENmB2&#10;o6uLuv5QDS4IHxyHGPH0Zrqk65JfSuDpm5QREtEdxdpSWUNZH/JarVes3QXme8WPZbB/qMIwZZF0&#10;TnXDEiM/gnqRyigeXHQyLbgzlZNScSgaUE1TP1PzvWceihY0J/rZpvj/0vKv+20gSnT0HSWWGWzR&#10;BntCDAuPpHn/ZnlJSa+EgNzd7NbgY4uga7sNx13025CljzKY/EZRZCwOH2aHYUyE4+GnGh9K+Omm&#10;OsN8iOkzOEPyR0e1slk6a9n+S0xIhaGnkHysLRmw6ObjZYmKTiuxUVrnuzI9cK0D2TPsexpL5Zjg&#10;SZRRCUdPK9PRZS6rDAMGaYtkWeYkrHylg4aJ9RYk2oVSmok3D+qZinEONp3otMXoDJNY2Ays/ww8&#10;xmcolCH+G/CMKMzOphlslHXhd+xnh+QUf3Jg0p0teHDiUFperMFpLB05/jl53H/dF/j5/17/BAAA&#10;//8DAFBLAwQUAAYACAAAACEAURUWh9wAAAAJAQAADwAAAGRycy9kb3ducmV2LnhtbEyPwU7DMAyG&#10;70i8Q2QkbiylKqOUptOGhDghsbEDx6wxTUXjVEnWFZ4eIyHB0fan399fr2Y3iAlD7D0puF5kIJBa&#10;b3rqFOxfH69KEDFpMnrwhAo+McKqOT+rdWX8ibY47VInOIRipRXYlMZKythadDou/IjEt3cfnE48&#10;hk6aoE8c7gaZZ9lSOt0Tf7B6xAeL7cfu6BQ83eB6Yzd3+zndZl8vz9q8hckodXkxr+9BJJzTHww/&#10;+qwODTsd/JFMFIOCvCyYVFAWOXdioMiXIA6/C9nU8n+D5hsAAP//AwBQSwECLQAUAAYACAAAACEA&#10;toM4kv4AAADhAQAAEwAAAAAAAAAAAAAAAAAAAAAAW0NvbnRlbnRfVHlwZXNdLnhtbFBLAQItABQA&#10;BgAIAAAAIQA4/SH/1gAAAJQBAAALAAAAAAAAAAAAAAAAAC8BAABfcmVscy8ucmVsc1BLAQItABQA&#10;BgAIAAAAIQBnJM5P5QEAACcEAAAOAAAAAAAAAAAAAAAAAC4CAABkcnMvZTJvRG9jLnhtbFBLAQIt&#10;ABQABgAIAAAAIQBRFRaH3AAAAAkBAAAPAAAAAAAAAAAAAAAAAD8EAABkcnMvZG93bnJldi54bWxQ&#10;SwUGAAAAAAQABADzAAAASAUAAAAA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F503F1E" wp14:editId="0492316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54000" cy="0"/>
              <wp:effectExtent l="0" t="0" r="0" b="0"/>
              <wp:wrapNone/>
              <wp:docPr id="2" name="Fold mark 10,5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8266C9" id="Fold mark 10,50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18.4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a45AEAACcEAAAOAAAAZHJzL2Uyb0RvYy54bWysU9uO0zAQfUfiHyw/Q5MUClXUdB92VV4Q&#10;Wy3wAV573Fj4Jts06d8zdtqUm7RaxIsT23PmzDkz3tyMRpMjhKic7WizqCkBy51Q9tDRr192r9eU&#10;xMSsYNpZ6OgJIr3ZvnyxGXwLS9c7LSAQTGJjO/iO9in5tqoi78GwuHAeLF5KFwxLuA2HSgQ2YHaj&#10;q2Vdv6sGF4QPjkOMeHo3XdJtyS8l8HQvZYREdEextlTWUNbHvFbbDWsPgfle8XMZ7B+qMExZJJ1T&#10;3bHEyPeg/khlFA8uOpkW3JnKSak4FA2opql/U/O5Zx6KFjQn+tmm+P/S8k/HfSBKdHRJiWUGW7TD&#10;nhDDwjfS1K9WaFqvhIDc3ezW4GOLoFu7D+dd9PuQpY8ymPxFUWQsDp9mh2FMhOPh6m1dY0Z+uamu&#10;MB9i+gDOkPzTUa1sls5advwYE1Jh6CUkH2tLho6+ad6vSlR0Womd0jrflemBWx3IkWHf01gqxwS/&#10;RBmVcPS0Mh1dY1VY18SiLZJlmZOw8pdOGibWB5BoF0ppJt48qFcqxjnYdKHTFqMzTGJhM7B+GniO&#10;z1AoQ/wc8IwozM6mGWyUdeFv7FeH5BR/cWDSnS14dOJUWl6swWksHTm/nDzuP+8L/Pq+tz8AAAD/&#10;/wMAUEsDBBQABgAIAAAAIQBRjvfl3QAAAAkBAAAPAAAAZHJzL2Rvd25yZXYueG1sTI9NT8MwDIbv&#10;SPyHyEjcWMqgYy1Npw0JcUIaYweOXmOaisapkqwr/HqChAQ3fzx6/bhaTbYXI/nQOVZwPctAEDdO&#10;d9wq2L8+Xi1BhIissXdMCj4pwKo+P6uw1O7ELzTuYitSCIcSFZgYh1LK0BiyGGZuIE67d+ctxtT6&#10;VmqPpxRueznPsoW02HG6YHCgB0PNx+5oFTzltN6YTbGf4l32tX1G/eZHrdTlxbS+BxFpin8w/Ogn&#10;daiT08EdWQfRK5gvbxOpIC/yVCTgZlGAOPwOZF3J/x/U3wAAAP//AwBQSwECLQAUAAYACAAAACEA&#10;toM4kv4AAADhAQAAEwAAAAAAAAAAAAAAAAAAAAAAW0NvbnRlbnRfVHlwZXNdLnhtbFBLAQItABQA&#10;BgAIAAAAIQA4/SH/1gAAAJQBAAALAAAAAAAAAAAAAAAAAC8BAABfcmVscy8ucmVsc1BLAQItABQA&#10;BgAIAAAAIQDbjAa45AEAACcEAAAOAAAAAAAAAAAAAAAAAC4CAABkcnMvZTJvRG9jLnhtbFBLAQIt&#10;ABQABgAIAAAAIQBRjvfl3QAAAAkBAAAPAAAAAAAAAAAAAAAAAD4EAABkcnMvZG93bnJldi54bWxQ&#10;SwUGAAAAAAQABADzAAAASAUAAAAA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F93"/>
    <w:multiLevelType w:val="hybridMultilevel"/>
    <w:tmpl w:val="F4C82BD2"/>
    <w:lvl w:ilvl="0" w:tplc="AAA2B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E6FC7"/>
    <w:multiLevelType w:val="hybridMultilevel"/>
    <w:tmpl w:val="46F49184"/>
    <w:lvl w:ilvl="0" w:tplc="B5CA9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F465C"/>
    <w:multiLevelType w:val="hybridMultilevel"/>
    <w:tmpl w:val="FDAE93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axNummer" w:val=" "/>
    <w:docVar w:name="faxText" w:val=" "/>
    <w:docVar w:name="Rufnummer" w:val="042136511517"/>
  </w:docVars>
  <w:rsids>
    <w:rsidRoot w:val="007135CC"/>
    <w:rsid w:val="00026A92"/>
    <w:rsid w:val="000327BC"/>
    <w:rsid w:val="00097AD5"/>
    <w:rsid w:val="000B1650"/>
    <w:rsid w:val="000E544A"/>
    <w:rsid w:val="000F0867"/>
    <w:rsid w:val="00106B89"/>
    <w:rsid w:val="001165C2"/>
    <w:rsid w:val="0012449D"/>
    <w:rsid w:val="00174C00"/>
    <w:rsid w:val="00177AD0"/>
    <w:rsid w:val="00196925"/>
    <w:rsid w:val="001C018B"/>
    <w:rsid w:val="001D6B56"/>
    <w:rsid w:val="001E5ED0"/>
    <w:rsid w:val="002005FE"/>
    <w:rsid w:val="00225B07"/>
    <w:rsid w:val="00241334"/>
    <w:rsid w:val="00245DC8"/>
    <w:rsid w:val="0025192A"/>
    <w:rsid w:val="00286456"/>
    <w:rsid w:val="002B4C4F"/>
    <w:rsid w:val="002F00CE"/>
    <w:rsid w:val="00303703"/>
    <w:rsid w:val="003072C8"/>
    <w:rsid w:val="0031220A"/>
    <w:rsid w:val="003234A6"/>
    <w:rsid w:val="00335D43"/>
    <w:rsid w:val="00342DF8"/>
    <w:rsid w:val="003547DE"/>
    <w:rsid w:val="00381608"/>
    <w:rsid w:val="003A37A5"/>
    <w:rsid w:val="003B0726"/>
    <w:rsid w:val="003B1073"/>
    <w:rsid w:val="003C0905"/>
    <w:rsid w:val="003C23CA"/>
    <w:rsid w:val="003C3467"/>
    <w:rsid w:val="003C75CC"/>
    <w:rsid w:val="003C7C97"/>
    <w:rsid w:val="00406ED4"/>
    <w:rsid w:val="004159AB"/>
    <w:rsid w:val="00441362"/>
    <w:rsid w:val="004740D2"/>
    <w:rsid w:val="00484308"/>
    <w:rsid w:val="004921DC"/>
    <w:rsid w:val="004C2752"/>
    <w:rsid w:val="004F2A06"/>
    <w:rsid w:val="0051796C"/>
    <w:rsid w:val="00517CBB"/>
    <w:rsid w:val="00575C2F"/>
    <w:rsid w:val="005927F9"/>
    <w:rsid w:val="005A3C65"/>
    <w:rsid w:val="00613784"/>
    <w:rsid w:val="00640498"/>
    <w:rsid w:val="00657B8A"/>
    <w:rsid w:val="00672269"/>
    <w:rsid w:val="006957A5"/>
    <w:rsid w:val="006A2B11"/>
    <w:rsid w:val="006C1FD1"/>
    <w:rsid w:val="006D0F82"/>
    <w:rsid w:val="006D29F1"/>
    <w:rsid w:val="006E4024"/>
    <w:rsid w:val="006F41F0"/>
    <w:rsid w:val="00705A7E"/>
    <w:rsid w:val="007135CC"/>
    <w:rsid w:val="00720D27"/>
    <w:rsid w:val="00735465"/>
    <w:rsid w:val="00751838"/>
    <w:rsid w:val="00772166"/>
    <w:rsid w:val="00784712"/>
    <w:rsid w:val="007B27B6"/>
    <w:rsid w:val="007C6562"/>
    <w:rsid w:val="007D3FDD"/>
    <w:rsid w:val="007E2258"/>
    <w:rsid w:val="00801816"/>
    <w:rsid w:val="008066E6"/>
    <w:rsid w:val="008118B1"/>
    <w:rsid w:val="0081410E"/>
    <w:rsid w:val="00821A56"/>
    <w:rsid w:val="00821D28"/>
    <w:rsid w:val="00826068"/>
    <w:rsid w:val="00850F3D"/>
    <w:rsid w:val="008543AF"/>
    <w:rsid w:val="00874BF9"/>
    <w:rsid w:val="008811F6"/>
    <w:rsid w:val="00890AE7"/>
    <w:rsid w:val="00894FDA"/>
    <w:rsid w:val="008A5078"/>
    <w:rsid w:val="008B4A91"/>
    <w:rsid w:val="008C3695"/>
    <w:rsid w:val="008F0672"/>
    <w:rsid w:val="008F4E99"/>
    <w:rsid w:val="00921639"/>
    <w:rsid w:val="00941082"/>
    <w:rsid w:val="00986C90"/>
    <w:rsid w:val="009A7FEE"/>
    <w:rsid w:val="009E674E"/>
    <w:rsid w:val="009F76A8"/>
    <w:rsid w:val="00A00968"/>
    <w:rsid w:val="00A06D6A"/>
    <w:rsid w:val="00A0756A"/>
    <w:rsid w:val="00A503BE"/>
    <w:rsid w:val="00AB438D"/>
    <w:rsid w:val="00AB6AAF"/>
    <w:rsid w:val="00AE208D"/>
    <w:rsid w:val="00AF1F8F"/>
    <w:rsid w:val="00AF48FA"/>
    <w:rsid w:val="00B03FF3"/>
    <w:rsid w:val="00B16144"/>
    <w:rsid w:val="00B235D5"/>
    <w:rsid w:val="00B27A66"/>
    <w:rsid w:val="00B4475D"/>
    <w:rsid w:val="00B8389C"/>
    <w:rsid w:val="00B9133A"/>
    <w:rsid w:val="00B91DA0"/>
    <w:rsid w:val="00BA15F3"/>
    <w:rsid w:val="00BA576B"/>
    <w:rsid w:val="00BB2FA5"/>
    <w:rsid w:val="00BB73C1"/>
    <w:rsid w:val="00BC27A5"/>
    <w:rsid w:val="00BC6D44"/>
    <w:rsid w:val="00BD0192"/>
    <w:rsid w:val="00BD2918"/>
    <w:rsid w:val="00C00DEA"/>
    <w:rsid w:val="00C36062"/>
    <w:rsid w:val="00C73E42"/>
    <w:rsid w:val="00C82383"/>
    <w:rsid w:val="00C855C8"/>
    <w:rsid w:val="00C962BC"/>
    <w:rsid w:val="00CA46E8"/>
    <w:rsid w:val="00CA700A"/>
    <w:rsid w:val="00CF0CE2"/>
    <w:rsid w:val="00D03963"/>
    <w:rsid w:val="00D32D09"/>
    <w:rsid w:val="00D51575"/>
    <w:rsid w:val="00D72891"/>
    <w:rsid w:val="00D760D4"/>
    <w:rsid w:val="00D7798B"/>
    <w:rsid w:val="00D84C09"/>
    <w:rsid w:val="00D90703"/>
    <w:rsid w:val="00D97F3E"/>
    <w:rsid w:val="00DA1D1D"/>
    <w:rsid w:val="00DB0B93"/>
    <w:rsid w:val="00E11CFD"/>
    <w:rsid w:val="00E2495E"/>
    <w:rsid w:val="00E27F2B"/>
    <w:rsid w:val="00E34A69"/>
    <w:rsid w:val="00E36028"/>
    <w:rsid w:val="00E50278"/>
    <w:rsid w:val="00E62C49"/>
    <w:rsid w:val="00E673CF"/>
    <w:rsid w:val="00E749FE"/>
    <w:rsid w:val="00EA4C23"/>
    <w:rsid w:val="00EB7E46"/>
    <w:rsid w:val="00EC009F"/>
    <w:rsid w:val="00EE6124"/>
    <w:rsid w:val="00EF6EE2"/>
    <w:rsid w:val="00F1513F"/>
    <w:rsid w:val="00F25B02"/>
    <w:rsid w:val="00F30E57"/>
    <w:rsid w:val="00F50EE8"/>
    <w:rsid w:val="00F7731D"/>
    <w:rsid w:val="00F95569"/>
    <w:rsid w:val="00FC4704"/>
    <w:rsid w:val="00FD44AF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82571"/>
  <w15:chartTrackingRefBased/>
  <w15:docId w15:val="{F82A93EF-8F87-45D7-A060-6BCC128A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2495E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9"/>
    <w:semiHidden/>
    <w:rsid w:val="00E249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A0E1D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BB2F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495E"/>
    <w:rPr>
      <w:rFonts w:ascii="Tahoma" w:hAnsi="Tahoma" w:cs="Tahoma"/>
      <w:sz w:val="16"/>
      <w:szCs w:val="16"/>
      <w:lang w:val="da-DK"/>
    </w:rPr>
  </w:style>
  <w:style w:type="paragraph" w:customStyle="1" w:styleId="Afsender">
    <w:name w:val="Afsender"/>
    <w:basedOn w:val="Normal"/>
    <w:uiPriority w:val="4"/>
    <w:qFormat/>
    <w:rsid w:val="00EF6EE2"/>
    <w:rPr>
      <w:sz w:val="14"/>
    </w:rPr>
  </w:style>
  <w:style w:type="paragraph" w:customStyle="1" w:styleId="Kontaktoplysninger">
    <w:name w:val="Kontaktoplysninger"/>
    <w:basedOn w:val="Normal"/>
    <w:uiPriority w:val="6"/>
    <w:qFormat/>
    <w:rsid w:val="00EF6EE2"/>
    <w:rPr>
      <w:sz w:val="16"/>
    </w:rPr>
  </w:style>
  <w:style w:type="paragraph" w:customStyle="1" w:styleId="Modtager">
    <w:name w:val="Modtager"/>
    <w:basedOn w:val="Normal"/>
    <w:uiPriority w:val="5"/>
    <w:qFormat/>
    <w:rsid w:val="00EF6EE2"/>
  </w:style>
  <w:style w:type="paragraph" w:customStyle="1" w:styleId="Emne">
    <w:name w:val="Emne"/>
    <w:basedOn w:val="Normal"/>
    <w:next w:val="Brdtekst1"/>
    <w:uiPriority w:val="9"/>
    <w:qFormat/>
    <w:rsid w:val="003B1073"/>
    <w:rPr>
      <w:b/>
    </w:rPr>
  </w:style>
  <w:style w:type="paragraph" w:customStyle="1" w:styleId="Brdtekst1">
    <w:name w:val="Brødtekst1"/>
    <w:basedOn w:val="Normal"/>
    <w:uiPriority w:val="10"/>
    <w:qFormat/>
    <w:rsid w:val="007E2258"/>
    <w:pPr>
      <w:spacing w:before="120" w:after="120"/>
    </w:pPr>
  </w:style>
  <w:style w:type="paragraph" w:customStyle="1" w:styleId="Sidefod">
    <w:name w:val="// Sidefod"/>
    <w:basedOn w:val="Normal"/>
    <w:uiPriority w:val="19"/>
    <w:qFormat/>
    <w:rsid w:val="00EF6EE2"/>
    <w:rPr>
      <w:sz w:val="16"/>
    </w:rPr>
  </w:style>
  <w:style w:type="paragraph" w:styleId="Sidehoved">
    <w:name w:val="header"/>
    <w:basedOn w:val="Normal"/>
    <w:link w:val="Sidehove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2495E"/>
    <w:rPr>
      <w:lang w:val="da-DK"/>
    </w:rPr>
  </w:style>
  <w:style w:type="paragraph" w:styleId="Sidefod0">
    <w:name w:val="footer"/>
    <w:basedOn w:val="Normal"/>
    <w:link w:val="Sidefo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0"/>
    <w:uiPriority w:val="99"/>
    <w:semiHidden/>
    <w:rsid w:val="00E2495E"/>
    <w:rPr>
      <w:lang w:val="da-DK"/>
    </w:rPr>
  </w:style>
  <w:style w:type="table" w:styleId="Tabel-Gitter">
    <w:name w:val="Table Grid"/>
    <w:basedOn w:val="Tabel-Normal"/>
    <w:uiPriority w:val="59"/>
    <w:rsid w:val="004C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koleforeningenSimplebord">
    <w:name w:val="Skoleforeningen // Simple bord"/>
    <w:basedOn w:val="Tabel-Normal"/>
    <w:uiPriority w:val="99"/>
    <w:rsid w:val="004C2752"/>
    <w:tblPr>
      <w:tblCellMar>
        <w:left w:w="0" w:type="dxa"/>
        <w:right w:w="0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BD0192"/>
    <w:rPr>
      <w:color w:val="808080"/>
    </w:rPr>
  </w:style>
  <w:style w:type="paragraph" w:customStyle="1" w:styleId="OVERSKRIFT">
    <w:name w:val="OVERSKRIFT"/>
    <w:basedOn w:val="Normal"/>
    <w:next w:val="Brdtekst1"/>
    <w:uiPriority w:val="14"/>
    <w:qFormat/>
    <w:rsid w:val="007E2258"/>
    <w:pPr>
      <w:pBdr>
        <w:bottom w:val="single" w:sz="8" w:space="4" w:color="CE1328" w:themeColor="accent1"/>
      </w:pBdr>
      <w:spacing w:before="120" w:after="300"/>
      <w:contextualSpacing/>
    </w:pPr>
    <w:rPr>
      <w:caps/>
      <w:color w:val="CE1328" w:themeColor="accent1"/>
      <w:spacing w:val="5"/>
      <w:kern w:val="28"/>
      <w:sz w:val="52"/>
      <w:szCs w:val="52"/>
    </w:rPr>
  </w:style>
  <w:style w:type="paragraph" w:customStyle="1" w:styleId="MELLEMRUBRIK">
    <w:name w:val="MELLEMRUBRIK"/>
    <w:basedOn w:val="Normal"/>
    <w:next w:val="Brdtekst1"/>
    <w:uiPriority w:val="15"/>
    <w:qFormat/>
    <w:rsid w:val="007E2258"/>
    <w:pPr>
      <w:spacing w:before="120" w:after="120"/>
    </w:pPr>
    <w:rPr>
      <w:rFonts w:asciiTheme="majorHAnsi" w:hAnsiTheme="majorHAnsi"/>
      <w:b/>
      <w:caps/>
      <w:sz w:val="28"/>
    </w:rPr>
  </w:style>
  <w:style w:type="character" w:styleId="Hyperlink">
    <w:name w:val="Hyperlink"/>
    <w:basedOn w:val="Standardskrifttypeiafsnit"/>
    <w:uiPriority w:val="99"/>
    <w:semiHidden/>
    <w:rsid w:val="00177AD0"/>
    <w:rPr>
      <w:color w:val="CE1328" w:themeColor="accent1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9"/>
    <w:semiHidden/>
    <w:rsid w:val="00E2495E"/>
    <w:rPr>
      <w:rFonts w:asciiTheme="majorHAnsi" w:eastAsiaTheme="majorEastAsia" w:hAnsiTheme="majorHAnsi" w:cstheme="majorBidi"/>
      <w:b/>
      <w:bCs/>
      <w:color w:val="9A0E1D" w:themeColor="accent1" w:themeShade="BF"/>
      <w:sz w:val="28"/>
      <w:szCs w:val="28"/>
      <w:lang w:val="da-DK"/>
    </w:rPr>
  </w:style>
  <w:style w:type="paragraph" w:styleId="Listeafsnit">
    <w:name w:val="List Paragraph"/>
    <w:basedOn w:val="Normal"/>
    <w:uiPriority w:val="99"/>
    <w:rsid w:val="0077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PT_Skoleforeningen_Design">
  <a:themeElements>
    <a:clrScheme name="Skoleforeningen">
      <a:dk1>
        <a:sysClr val="windowText" lastClr="000000"/>
      </a:dk1>
      <a:lt1>
        <a:sysClr val="window" lastClr="FFFFFF"/>
      </a:lt1>
      <a:dk2>
        <a:srgbClr val="3F3F3F"/>
      </a:dk2>
      <a:lt2>
        <a:srgbClr val="BFBFBF"/>
      </a:lt2>
      <a:accent1>
        <a:srgbClr val="CE1328"/>
      </a:accent1>
      <a:accent2>
        <a:srgbClr val="F45B30"/>
      </a:accent2>
      <a:accent3>
        <a:srgbClr val="FFC638"/>
      </a:accent3>
      <a:accent4>
        <a:srgbClr val="78A204"/>
      </a:accent4>
      <a:accent5>
        <a:srgbClr val="0063A5"/>
      </a:accent5>
      <a:accent6>
        <a:srgbClr val="7F1C7D"/>
      </a:accent6>
      <a:hlink>
        <a:srgbClr val="000000"/>
      </a:hlink>
      <a:folHlink>
        <a:srgbClr val="000000"/>
      </a:folHlink>
    </a:clrScheme>
    <a:fontScheme name="Dansk Skolefore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rød">
      <a:srgbClr val="CE1328"/>
    </a:custClr>
    <a:custClr name="Skoleforeningen orange">
      <a:srgbClr val="F45B30"/>
    </a:custClr>
    <a:custClr name="Skoleforeningen gul">
      <a:srgbClr val="FFC638"/>
    </a:custClr>
    <a:custClr name="Skoleforeningen lysegrøn">
      <a:srgbClr val="CBDB2A"/>
    </a:custClr>
    <a:custClr name="Skoleforeningen grøn">
      <a:srgbClr val="78A204"/>
    </a:custClr>
    <a:custClr name="Skoleforeningen mørkegrøn">
      <a:srgbClr val="007A3E"/>
    </a:custClr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pink">
      <a:srgbClr val="EE4498"/>
    </a:custClr>
    <a:custClr name="Skoleforeningen violet">
      <a:srgbClr val="7F1C7D"/>
    </a:custClr>
    <a:custClr name="Skoleforeningen lilla">
      <a:srgbClr val="8781BD"/>
    </a:custClr>
    <a:custClr name="Skoleforeningen mørkeblå">
      <a:srgbClr val="023F88"/>
    </a:custClr>
    <a:custClr name="Skoleforeningen blå">
      <a:srgbClr val="0063A5"/>
    </a:custClr>
    <a:custClr name="Skoleforeningen turkisblå">
      <a:srgbClr val="13B5E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Skoleforening for Sydslesvig e.V.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B. Danielsen</dc:creator>
  <cp:keywords/>
  <dc:description/>
  <cp:lastModifiedBy>Lars B. Danielsen</cp:lastModifiedBy>
  <cp:revision>3</cp:revision>
  <cp:lastPrinted>2015-03-02T10:30:00Z</cp:lastPrinted>
  <dcterms:created xsi:type="dcterms:W3CDTF">2019-03-22T09:39:00Z</dcterms:created>
  <dcterms:modified xsi:type="dcterms:W3CDTF">2019-03-22T10:12:00Z</dcterms:modified>
</cp:coreProperties>
</file>